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Pretendard" w:hAnsi="Pretendard" w:eastAsia="Pretendard"/>
          <w:b/>
          <w:color w:val="111827"/>
          <w:sz w:val="44"/>
        </w:rPr>
        <w:t>1:1 컨설팅·영상 코칭 운영 가이드</w:t>
      </w:r>
    </w:p>
    <w:p>
      <w:r>
        <w:t>릴코노미 와디즈 운영형 리워드 · VIP/Special 해당자</w:t>
      </w:r>
    </w:p>
    <w:p>
      <w:r>
        <w:t>1:1 컨설팅과 영상 코칭은 개인별 일정과 회차 관리가 필요한 운영형 리워드입니다. 이 문서는 예약부터 결과 정리까지 동일한 방식으로 운영하기 위한 기준입니다.</w:t>
      </w:r>
    </w:p>
    <w:p>
      <w:pPr>
        <w:pStyle w:val="Heading2"/>
      </w:pPr>
      <w:r>
        <w:t>예약 흐름</w:t>
      </w:r>
    </w:p>
    <w:p>
      <w:pPr>
        <w:pStyle w:val="ListBullet"/>
      </w:pPr>
      <w:r>
        <w:t>서포터가 예약폼에서 구매옵션, 계정 링크, 최근 릴스, 원하는 상담 주제를 입력합니다.</w:t>
      </w:r>
    </w:p>
    <w:p>
      <w:pPr>
        <w:pStyle w:val="ListBullet"/>
      </w:pPr>
      <w:r>
        <w:t>운영자는 옵션별 제공 회차를 확인하고 예약 가능 시간을 안내합니다.</w:t>
      </w:r>
    </w:p>
    <w:p>
      <w:pPr>
        <w:pStyle w:val="ListBullet"/>
      </w:pPr>
      <w:r>
        <w:t>상담 24시간 전 사전질문지를 마감하고, 미제출자는 일정 변경을 권장합니다.</w:t>
      </w:r>
    </w:p>
    <w:p>
      <w:pPr>
        <w:pStyle w:val="ListBullet"/>
      </w:pPr>
      <w:r>
        <w:t>상담 후 48시간 안에 핵심 피드백과 다음 액션을 정리해 전달합니다.</w:t>
      </w:r>
    </w:p>
    <w:p>
      <w:pPr>
        <w:pStyle w:val="Heading2"/>
      </w:pPr>
      <w:r>
        <w:t>회차별 코칭 설계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회차</w:t>
            </w:r>
          </w:p>
        </w:tc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목표</w:t>
            </w:r>
          </w:p>
        </w:tc>
        <w:tc>
          <w:tcPr>
            <w:tcW w:type="dxa" w:w="34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산출물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컨설팅 1회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계정 방향과 프로필 정리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즉시 수정 3개, 2주 실험 1개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영상 코칭 1회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첫 영상 기획·촬영·편집 흐름 잡기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첫 영상 체크리스트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영상 코칭 2회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본인 톤 정착과 디자인 감각 보정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반복 가능한 화면 구성</w:t>
            </w:r>
          </w:p>
        </w:tc>
      </w:tr>
      <w:tr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영상 코칭 3회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전환 동선과 제안 대응</w:t>
            </w:r>
          </w:p>
        </w:tc>
        <w:tc>
          <w:tcPr>
            <w:tcW w:type="dxa" w:w="34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CTA, DM, 제안 응대 기준</w:t>
            </w:r>
          </w:p>
        </w:tc>
      </w:tr>
    </w:tbl>
    <w:p/>
    <w:p>
      <w:pPr>
        <w:pStyle w:val="Heading2"/>
      </w:pPr>
      <w:r>
        <w:t>변경·노쇼 기준</w:t>
      </w:r>
    </w:p>
    <w:p>
      <w:pPr>
        <w:pStyle w:val="ListBullet"/>
      </w:pPr>
      <w:r>
        <w:t>일정 변경은 최소 24시간 전 1회까지 허용하는 것을 기본값으로 둡니다.</w:t>
      </w:r>
    </w:p>
    <w:p>
      <w:pPr>
        <w:pStyle w:val="ListBullet"/>
      </w:pPr>
      <w:r>
        <w:t>무단 불참은 사용 처리할지, 1회 재예약을 줄지 대표님 최종 기준을 따릅니다.</w:t>
      </w:r>
    </w:p>
    <w:p>
      <w:pPr>
        <w:pStyle w:val="ListBullet"/>
      </w:pPr>
      <w:r>
        <w:t>상담 내용은 본인 계정과 콘텐츠 실행 범위에 한정합니다.</w:t>
      </w:r>
    </w:p>
    <w:p>
      <w:pPr>
        <w:pStyle w:val="ListBullet"/>
      </w:pPr>
      <w:r>
        <w:t>개인정보, 계정 비밀번호, 결제 정보는 받지 않습니다.</w:t>
      </w:r>
    </w:p>
    <w:p>
      <w:pPr>
        <w:pStyle w:val="Heading2"/>
      </w:pPr>
      <w:r>
        <w:t>필수 운영값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값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입력칸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예약폼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URL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옵션별 제공 회차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[B/VIP/Special 회차 기준]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노쇼/변경 기준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[최종 문구 입력]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결과 전달 방식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[메일/카톡/Notion 페이지]</w:t>
            </w:r>
          </w:p>
        </w:tc>
      </w:tr>
    </w:tbl>
    <w:p/>
    <w:p>
      <w:r>
        <w:t>최종 링크와 일정은 운영자가 확정한 뒤 별도 공지합니다.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retendard" w:hAnsi="Pretendard" w:eastAsia="Pretendar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Pretendard" w:hAnsi="Pretendard" w:eastAsia="Pretendard"/>
      <w:b/>
      <w:bCs/>
      <w:color w:val="11182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Pretendard" w:hAnsi="Pretendard" w:eastAsia="Pretendard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Pretendard" w:hAnsi="Pretendard" w:eastAsia="Pretendard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